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84962" w14:textId="77777777" w:rsidR="00D13AA1" w:rsidRDefault="00D13AA1" w:rsidP="00D13A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13AA1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Приложение №1</w:t>
      </w:r>
    </w:p>
    <w:p w14:paraId="7F53F4A9" w14:textId="77777777" w:rsidR="00D13AA1" w:rsidRDefault="00D13AA1" w:rsidP="00D13A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к Приказу №01-04-ОД/0005 от 19.01.2023</w:t>
      </w:r>
    </w:p>
    <w:p w14:paraId="52DE0336" w14:textId="77777777" w:rsidR="00D13AA1" w:rsidRDefault="00D13AA1" w:rsidP="00D13AA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A2E065C" w14:textId="77777777" w:rsidR="00D13AA1" w:rsidRDefault="00D13AA1" w:rsidP="00D13AA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Акция «Миллион за домашний интернет от Волны»</w:t>
      </w:r>
    </w:p>
    <w:p w14:paraId="42B6C5CC" w14:textId="77777777" w:rsidR="00D13AA1" w:rsidRDefault="00D13AA1" w:rsidP="00D13AA1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об акции</w:t>
      </w:r>
    </w:p>
    <w:p w14:paraId="78CEFCCC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Рекламная акция</w:t>
      </w:r>
      <w:r>
        <w:rPr>
          <w:rFonts w:ascii="Times New Roman" w:hAnsi="Times New Roman" w:cs="Times New Roman"/>
        </w:rPr>
        <w:t xml:space="preserve"> (далее — Акция) проводится среди абонентов ООО «КТК ТЕЛЕКОМ» (ТМ «Волна») в целях повышения лояльности к оператору связи, привлечения новых абонентов, не является лотереей либо иной, основанной на риске азартной игрой.</w:t>
      </w:r>
    </w:p>
    <w:p w14:paraId="37C50835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Период проведения</w:t>
      </w:r>
      <w:r>
        <w:rPr>
          <w:rFonts w:ascii="Times New Roman" w:hAnsi="Times New Roman" w:cs="Times New Roman"/>
        </w:rPr>
        <w:t xml:space="preserve"> - Акция проводится в период с 15 февраля 2023 года по 29 декабря 2023 года (далее — Период проведения Акции).</w:t>
      </w:r>
    </w:p>
    <w:p w14:paraId="1CD8BAE3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Организатор Акции</w:t>
      </w:r>
      <w:r>
        <w:rPr>
          <w:rFonts w:ascii="Times New Roman" w:hAnsi="Times New Roman" w:cs="Times New Roman"/>
        </w:rPr>
        <w:t xml:space="preserve"> - Организатором Акции является ООО «КТК ТЕЛЕКОМ», местонахождение Адрес: 107370, г. Москва, </w:t>
      </w:r>
      <w:proofErr w:type="spellStart"/>
      <w:r>
        <w:rPr>
          <w:rFonts w:ascii="Times New Roman" w:hAnsi="Times New Roman" w:cs="Times New Roman"/>
        </w:rPr>
        <w:t>вн.тер.г</w:t>
      </w:r>
      <w:proofErr w:type="spellEnd"/>
      <w:r>
        <w:rPr>
          <w:rFonts w:ascii="Times New Roman" w:hAnsi="Times New Roman" w:cs="Times New Roman"/>
        </w:rPr>
        <w:t xml:space="preserve">. муниципальный округ </w:t>
      </w:r>
      <w:proofErr w:type="spellStart"/>
      <w:r>
        <w:rPr>
          <w:rFonts w:ascii="Times New Roman" w:hAnsi="Times New Roman" w:cs="Times New Roman"/>
        </w:rPr>
        <w:t>Богородское</w:t>
      </w:r>
      <w:proofErr w:type="spellEnd"/>
      <w:r>
        <w:rPr>
          <w:rFonts w:ascii="Times New Roman" w:hAnsi="Times New Roman" w:cs="Times New Roman"/>
        </w:rPr>
        <w:t>, Открытое шоссе, д. 14, этаж 2, помещение II, комната № 6., ОГРН 5147746115611, ИНН 7718999159 (далее —Организатор Акции), ОБОСОБЛЕННОЕ ПОДРАЗДЕЛЕНИЕ ООО «КТК ТЕЛЕКОМ» В ГОРОДЕ СИМФЕРОПОЛЬ, зарегистрированное по адресу: г. Симферополь, ул. Г. Морозова, дом 14, офис 7.</w:t>
      </w:r>
    </w:p>
    <w:p w14:paraId="418663F1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Участники акции - </w:t>
      </w:r>
      <w:r>
        <w:rPr>
          <w:rFonts w:ascii="Times New Roman" w:hAnsi="Times New Roman" w:cs="Times New Roman"/>
        </w:rPr>
        <w:t>физические лица, абоненты Волны, являющиеся гражданами Российской Федерации, обладающие полной дееспособностью и достигшие возраста 18 (восемнадцати) лет, которые выполнили условия участия в Акции, предусмотренные Правилами (далее также – Участники). Каждый участник принимает участие в розыгрыше денежного приза и имеет возможность произвести обмен бонусных рублей на продукцию согласно настоящих правил.</w:t>
      </w:r>
    </w:p>
    <w:p w14:paraId="5BB4E758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 участию в Акции не допускаются</w:t>
      </w:r>
      <w:r>
        <w:rPr>
          <w:rFonts w:ascii="Times New Roman" w:hAnsi="Times New Roman" w:cs="Times New Roman"/>
        </w:rPr>
        <w:t xml:space="preserve"> - работники, представители и члены семей работников и представителей Организатора, аффилированные лица Организатора, работники, представители и члены семей работников и представителей аффилированных лиц Организатора; абоненты — юридические лица либо индивидуальные предприниматели; абоненты — физические лица, в период с 15 февраля 2023 года по 29 декабря 2023 года находившиеся в состоянии блокировки основной услуги суммарно более 30 дней. Под блокировкой подразумевается: </w:t>
      </w:r>
    </w:p>
    <w:p w14:paraId="461C1028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блокировка абонента: статус абонента «заблокирован» (абонент не активен, по умолчанию не может принять участие в Акции); </w:t>
      </w:r>
    </w:p>
    <w:p w14:paraId="3DA4ABAB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блокировка основной услуги: основная услуга — это тарифный план, который подключен у абонента. Абонент находится в статусе «активен», а основная услуга заблокирована. Блокировка основной услуги происходит в следующих случаях: </w:t>
      </w:r>
    </w:p>
    <w:p w14:paraId="715A907E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абонент не оплатил основную (ежемесячную) или суточную </w:t>
      </w:r>
    </w:p>
    <w:p w14:paraId="3A6615A7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абонентскую плату (если суточная абон. плата есть в тарифе); </w:t>
      </w:r>
    </w:p>
    <w:p w14:paraId="79598673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баланс счета абонента равен нулю или менее;</w:t>
      </w:r>
    </w:p>
    <w:p w14:paraId="7A87E15C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абонент воспользовался услугой «Обещанный платеж», но не </w:t>
      </w:r>
    </w:p>
    <w:p w14:paraId="49DD82BA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погасил задолженность; </w:t>
      </w:r>
    </w:p>
    <w:p w14:paraId="51ED0099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Сосед – </w:t>
      </w:r>
      <w:r>
        <w:rPr>
          <w:rFonts w:ascii="Times New Roman" w:hAnsi="Times New Roman" w:cs="Times New Roman"/>
        </w:rPr>
        <w:t xml:space="preserve">абонент подавший заявку на подключение по рекомендации действующего абонента Волна через сайт </w:t>
      </w:r>
      <w:proofErr w:type="spellStart"/>
      <w:r>
        <w:rPr>
          <w:rFonts w:ascii="Times New Roman" w:hAnsi="Times New Roman" w:cs="Times New Roman"/>
          <w:lang w:val="en-US"/>
        </w:rPr>
        <w:t>volnamobile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1E3E56">
        <w:rPr>
          <w:rFonts w:ascii="Times New Roman" w:hAnsi="Times New Roman" w:cs="Times New Roman"/>
        </w:rPr>
        <w:t xml:space="preserve"> </w:t>
      </w:r>
    </w:p>
    <w:p w14:paraId="0C3CBE0F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b/>
        </w:rPr>
      </w:pPr>
    </w:p>
    <w:p w14:paraId="1153FC13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  <w:b/>
        </w:rPr>
      </w:pPr>
    </w:p>
    <w:p w14:paraId="5DFA2856" w14:textId="77777777" w:rsidR="00D13AA1" w:rsidRDefault="00D13AA1" w:rsidP="00D13AA1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Призовой фонд Акции</w:t>
      </w:r>
    </w:p>
    <w:p w14:paraId="60EA575D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Призовой фонд Акции формируется исключительно из средств </w:t>
      </w:r>
    </w:p>
    <w:p w14:paraId="192668BF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Организатора Акции и составляет 1 950 000 (один миллион девятьсот пятьдесят тысяч) рублей.</w:t>
      </w:r>
    </w:p>
    <w:p w14:paraId="718D38AE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Розыгрыш призового фонда будет осуществляться в несколько этапов: </w:t>
      </w:r>
    </w:p>
    <w:p w14:paraId="51C46E7C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Розыгрыш 11 призов по 50 000 (пятьдесят тысяч) рублей производится ежемесячно в 1 рабочий день следующего за отчетным месяцем – приз можно получить 1 раз за все время проведения акции;</w:t>
      </w:r>
    </w:p>
    <w:p w14:paraId="77CF6DE0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Розыгрыш 4 призов по 100 000 (сто тысяч) рублей производится ежеквартально в 1 рабочий день следующего за отчетным кварталом – приз можно получить 1 раз за все время проведения акции;</w:t>
      </w:r>
    </w:p>
    <w:p w14:paraId="6BB71A9E" w14:textId="77777777" w:rsidR="00D13AA1" w:rsidRDefault="00D13AA1" w:rsidP="00D13AA1">
      <w:pPr>
        <w:pStyle w:val="a3"/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Розыгрыш главного приза 1 000 000 (один миллион) рублей будет проведен 29 декабря 2023 г., также 29 декабря 2023 г. будут определены победители декабрьского ежемесячного розыгрыша и победители 4 квартала ежеквартального розыгрыша.</w:t>
      </w:r>
    </w:p>
    <w:p w14:paraId="6A84FD22" w14:textId="77777777" w:rsidR="00D13AA1" w:rsidRDefault="00D13AA1" w:rsidP="00D13AA1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Обменный фонд Акции</w:t>
      </w:r>
    </w:p>
    <w:p w14:paraId="0AEFE42F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Обменный фонд Акции формируется исключительно из средств Организатора Акции и составляет:</w:t>
      </w:r>
    </w:p>
    <w:p w14:paraId="3011A8F4" w14:textId="77777777" w:rsidR="00D13AA1" w:rsidRDefault="00D13AA1" w:rsidP="00D13AA1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Набор Волна (Худи, </w:t>
      </w:r>
      <w:proofErr w:type="spellStart"/>
      <w:r>
        <w:rPr>
          <w:rFonts w:ascii="Times New Roman" w:hAnsi="Times New Roman" w:cs="Times New Roman"/>
        </w:rPr>
        <w:t>термо</w:t>
      </w:r>
      <w:proofErr w:type="spellEnd"/>
      <w:r>
        <w:rPr>
          <w:rFonts w:ascii="Times New Roman" w:hAnsi="Times New Roman" w:cs="Times New Roman"/>
        </w:rPr>
        <w:t xml:space="preserve"> кружка и т.д.) – 140 шт.</w:t>
      </w:r>
    </w:p>
    <w:p w14:paraId="308B763A" w14:textId="77777777" w:rsidR="00D13AA1" w:rsidRDefault="00D13AA1" w:rsidP="00D13AA1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Колонка Яндекс - 70 шт.</w:t>
      </w:r>
    </w:p>
    <w:p w14:paraId="714363E3" w14:textId="77777777" w:rsidR="00D13AA1" w:rsidRDefault="00D13AA1" w:rsidP="00D13AA1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Наушники </w:t>
      </w:r>
      <w:r>
        <w:rPr>
          <w:rFonts w:ascii="Times New Roman" w:hAnsi="Times New Roman" w:cs="Times New Roman"/>
          <w:lang w:val="en-US"/>
        </w:rPr>
        <w:t xml:space="preserve">Air Pods </w:t>
      </w:r>
      <w:r>
        <w:rPr>
          <w:rFonts w:ascii="Times New Roman" w:hAnsi="Times New Roman" w:cs="Times New Roman"/>
        </w:rPr>
        <w:t>- 35 шт.</w:t>
      </w:r>
    </w:p>
    <w:p w14:paraId="415BECFB" w14:textId="77777777" w:rsidR="00D13AA1" w:rsidRDefault="00D13AA1" w:rsidP="00D13AA1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Часы</w:t>
      </w:r>
      <w:r>
        <w:rPr>
          <w:rFonts w:ascii="Times New Roman" w:hAnsi="Times New Roman" w:cs="Times New Roman"/>
          <w:lang w:val="en-US"/>
        </w:rPr>
        <w:t xml:space="preserve"> Apple Watch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20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7E9F3A36" w14:textId="77777777" w:rsidR="00D13AA1" w:rsidRDefault="00D13AA1" w:rsidP="00D13AA1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Смартфон </w:t>
      </w:r>
      <w:r>
        <w:rPr>
          <w:rFonts w:ascii="Times New Roman" w:hAnsi="Times New Roman" w:cs="Times New Roman"/>
          <w:lang w:val="en-US"/>
        </w:rPr>
        <w:t>iPhone</w:t>
      </w:r>
      <w:r>
        <w:rPr>
          <w:rFonts w:ascii="Times New Roman" w:hAnsi="Times New Roman" w:cs="Times New Roman"/>
        </w:rPr>
        <w:t xml:space="preserve"> 14 - 10 шт.</w:t>
      </w:r>
    </w:p>
    <w:p w14:paraId="3D893270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Обязательства Организатора относительно качества обменного фонда ограничены гарантиями, предоставленными их производителями. Целостность и функциональная пригодность обменного фонда проверяются Победителями непосредственно при их получении.</w:t>
      </w:r>
    </w:p>
    <w:p w14:paraId="5360C03D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Выплата денежного эквивалента стоимости продукции обменного фонда не производится.</w:t>
      </w:r>
    </w:p>
    <w:p w14:paraId="41BBBDED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в праве изменить ассортимент продукции, а также ее количество.</w:t>
      </w:r>
    </w:p>
    <w:p w14:paraId="5A71F7CD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Продукция может отличаться по внешнему виду от ее изображения на </w:t>
      </w:r>
      <w:proofErr w:type="spellStart"/>
      <w:r>
        <w:rPr>
          <w:rFonts w:ascii="Times New Roman" w:hAnsi="Times New Roman" w:cs="Times New Roman"/>
        </w:rPr>
        <w:t>рекламно</w:t>
      </w:r>
      <w:proofErr w:type="spellEnd"/>
      <w:r>
        <w:rPr>
          <w:rFonts w:ascii="Times New Roman" w:hAnsi="Times New Roman" w:cs="Times New Roman"/>
        </w:rPr>
        <w:t xml:space="preserve"> - информационных материалах.</w:t>
      </w:r>
    </w:p>
    <w:p w14:paraId="613C50FB" w14:textId="77777777" w:rsidR="00D13AA1" w:rsidRDefault="00D13AA1" w:rsidP="00D13AA1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участия в акции:</w:t>
      </w:r>
    </w:p>
    <w:p w14:paraId="61FBA165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Абоненты подают заявки на подключение домашнего интернета от Волны через сайт компании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volnamobile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14:paraId="0D6B9555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«Сосед», «Соседи» ранее не были подключены по адресу подключения.</w:t>
      </w:r>
    </w:p>
    <w:p w14:paraId="734C9818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«Соседа» должен быть не блокирован на момент подключения «Соседа».</w:t>
      </w:r>
    </w:p>
    <w:p w14:paraId="5C73D617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начисления бонусов «Соседу», «соседям» нужно внести абонентскую плату, соответствующую выбранному тарифному плану в течении 7 календарных дней с момента подключения.</w:t>
      </w:r>
    </w:p>
    <w:p w14:paraId="62E9167B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Абоненту, подключившему «Соседа», «Соседей» начисляется по 1000 бонусных рублей на счет за каждого приведенного «Соседа». </w:t>
      </w:r>
    </w:p>
    <w:p w14:paraId="23105CA1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приведенных «соседей» не ограничено.</w:t>
      </w:r>
    </w:p>
    <w:p w14:paraId="45BE4E33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Подключение «соседей» и внесение абонентской платы «соседей» должно быть осуществлено до 29.12.2023г.</w:t>
      </w:r>
    </w:p>
    <w:p w14:paraId="30CADFD5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Абонентная плата «соседей» за первый месяц пользования услугой домашнего интернета не подлежит возврату.</w:t>
      </w:r>
    </w:p>
    <w:p w14:paraId="71F9B808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Перевод бонусных рублей другому абоненту, а также вывод их на банковский счёт или карту не осуществляется.</w:t>
      </w:r>
    </w:p>
    <w:p w14:paraId="1415F9F4" w14:textId="77777777" w:rsidR="00D13AA1" w:rsidRDefault="00D13AA1" w:rsidP="00D13AA1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Права и обязанности Организатора </w:t>
      </w:r>
    </w:p>
    <w:p w14:paraId="2A22C09C" w14:textId="77777777" w:rsidR="00D13AA1" w:rsidRDefault="00D13AA1" w:rsidP="00D13AA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Права Организатора</w:t>
      </w:r>
    </w:p>
    <w:p w14:paraId="1243F8A4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5.1.1. Организатор имеет право вносить изменения в Правила или досрочно завершить Акцию, при условии информирования Участников Акции на сайте </w:t>
      </w:r>
      <w:r>
        <w:rPr>
          <w:rFonts w:ascii="Times New Roman" w:hAnsi="Times New Roman" w:cs="Times New Roman"/>
          <w:lang w:val="en-US"/>
        </w:rPr>
        <w:t>https</w:t>
      </w:r>
      <w:r>
        <w:rPr>
          <w:rFonts w:ascii="Times New Roman" w:hAnsi="Times New Roman" w:cs="Times New Roman"/>
        </w:rPr>
        <w:t>:\\</w:t>
      </w:r>
      <w:proofErr w:type="spellStart"/>
      <w:r>
        <w:rPr>
          <w:rFonts w:ascii="Times New Roman" w:hAnsi="Times New Roman" w:cs="Times New Roman"/>
        </w:rPr>
        <w:t>www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volnamobile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за 3 дня. </w:t>
      </w:r>
    </w:p>
    <w:p w14:paraId="54A6687E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 Отказать в предоставлении Приза и Продукции, который нарушил требования и обязанности, предусмотренные Правилами.</w:t>
      </w:r>
    </w:p>
    <w:p w14:paraId="0F039D77" w14:textId="77777777" w:rsidR="00D13AA1" w:rsidRDefault="00D13AA1" w:rsidP="00D13AA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Обязанности Организатора</w:t>
      </w:r>
    </w:p>
    <w:p w14:paraId="18BCA318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Провести Акцию в соответствии с настоящими Правилами.</w:t>
      </w:r>
    </w:p>
    <w:p w14:paraId="17C9806D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Предоставить Призы и Продукцию Победителям в соответствии с Правилами.</w:t>
      </w:r>
    </w:p>
    <w:p w14:paraId="28508B9F" w14:textId="77777777" w:rsidR="00D13AA1" w:rsidRDefault="00D13AA1" w:rsidP="00D13AA1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Участника</w:t>
      </w:r>
    </w:p>
    <w:p w14:paraId="35092B2E" w14:textId="77777777" w:rsidR="00D13AA1" w:rsidRDefault="00D13AA1" w:rsidP="00D13AA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Права Участника:</w:t>
      </w:r>
    </w:p>
    <w:p w14:paraId="3BCA4413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6.1.1. Принимать участие в Акции в порядке, определенном Правилами.</w:t>
      </w:r>
    </w:p>
    <w:p w14:paraId="59A267DD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 Требовать выдачи Приза в случае объявления Участника Победителем розыгрыша денежного приза в соответствии с Правилами, при условии отсутствия нарушений Правил со стороны Участника.</w:t>
      </w:r>
    </w:p>
    <w:p w14:paraId="467776C1" w14:textId="77777777" w:rsidR="00D13AA1" w:rsidRDefault="00D13AA1" w:rsidP="00D13AA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Обязанности Участника</w:t>
      </w:r>
    </w:p>
    <w:p w14:paraId="7013B269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Ознакомиться с информацией, указанной в Правилах.</w:t>
      </w:r>
    </w:p>
    <w:p w14:paraId="3EB0605A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6.2.2. Выполнить действия, указанные в разделе 4 Правил. </w:t>
      </w:r>
    </w:p>
    <w:p w14:paraId="0F6D406E" w14:textId="77777777" w:rsidR="00D13AA1" w:rsidRDefault="00D13AA1" w:rsidP="00D13AA1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предоставляет Организатору согласие на обработку его персональных данных в целях участия в Акции, проведения Акции и в связи с проведением Акции, в соответствии с разделом 9 Правил. Во всем, что не предусмотрено настоящими Правилами, Организатор и Участники руководствуются действующим законодательством РФ.</w:t>
      </w:r>
    </w:p>
    <w:p w14:paraId="6D4D665E" w14:textId="77777777" w:rsidR="00D13AA1" w:rsidRDefault="00D13AA1" w:rsidP="00D13AA1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обмена бонусов за приведенных «Соседей» на продукцию:</w:t>
      </w:r>
    </w:p>
    <w:p w14:paraId="4D5D1D02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обмена абонент заходит на сайт в раздел акций </w:t>
      </w:r>
      <w:r>
        <w:rPr>
          <w:rFonts w:ascii="Times New Roman" w:hAnsi="Times New Roman" w:cs="Times New Roman"/>
          <w:lang w:val="en-US"/>
        </w:rPr>
        <w:t>https</w:t>
      </w:r>
      <w:r>
        <w:rPr>
          <w:rFonts w:ascii="Times New Roman" w:hAnsi="Times New Roman" w:cs="Times New Roman"/>
        </w:rPr>
        <w:t>:\\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volnamobile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\</w:t>
      </w:r>
      <w:r>
        <w:rPr>
          <w:rFonts w:ascii="Times New Roman" w:hAnsi="Times New Roman" w:cs="Times New Roman"/>
          <w:lang w:val="en-US"/>
        </w:rPr>
        <w:t>promotions</w:t>
      </w:r>
      <w:r>
        <w:rPr>
          <w:rFonts w:ascii="Times New Roman" w:hAnsi="Times New Roman" w:cs="Times New Roman"/>
        </w:rPr>
        <w:t xml:space="preserve">, где в форме обратной связи оставляет заявку на обмен, с ним связывается сотрудник </w:t>
      </w:r>
      <w:proofErr w:type="spellStart"/>
      <w:r>
        <w:rPr>
          <w:rFonts w:ascii="Times New Roman" w:hAnsi="Times New Roman" w:cs="Times New Roman"/>
        </w:rPr>
        <w:t>колл</w:t>
      </w:r>
      <w:proofErr w:type="spellEnd"/>
      <w:r>
        <w:rPr>
          <w:rFonts w:ascii="Times New Roman" w:hAnsi="Times New Roman" w:cs="Times New Roman"/>
        </w:rPr>
        <w:t>-центра и выясняет все необходимые детали:</w:t>
      </w:r>
    </w:p>
    <w:p w14:paraId="082EAF1F" w14:textId="77777777" w:rsidR="00D13AA1" w:rsidRDefault="00D13AA1" w:rsidP="00D13AA1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продукцию абонент выбрал?</w:t>
      </w:r>
    </w:p>
    <w:p w14:paraId="0200E021" w14:textId="77777777" w:rsidR="00D13AA1" w:rsidRDefault="00D13AA1" w:rsidP="00D13AA1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день ему удобно получить продукцию?</w:t>
      </w:r>
    </w:p>
    <w:p w14:paraId="76A2F760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Оповещает абонента о месте получения продукции (Республика Крым, г. Симферополь, ул. Г. Морозова, 14, офис 7) и необходимых документах которые необходимо иметь при себе для получения продукции: </w:t>
      </w:r>
    </w:p>
    <w:p w14:paraId="64F91037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паспорт и копию паспорта гражданина Российской Федерации (для граждан РФ) </w:t>
      </w:r>
    </w:p>
    <w:p w14:paraId="41F005F1" w14:textId="77777777" w:rsidR="00D13AA1" w:rsidRDefault="00D13AA1" w:rsidP="00D13A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копию идентификационного налогового номера (для граждан РФ).</w:t>
      </w:r>
    </w:p>
    <w:p w14:paraId="3020C0F9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обмене ответственный сотрудник списывает бонусные рубли со счета в размере равному стоимости продукции. </w:t>
      </w:r>
    </w:p>
    <w:p w14:paraId="7397E2CD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может обменять бонусные рубли на продукцию в соответствии с градацией:</w:t>
      </w:r>
    </w:p>
    <w:p w14:paraId="24E4C437" w14:textId="2A167C37" w:rsidR="00D13AA1" w:rsidRDefault="004B6224" w:rsidP="00D13AA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13AA1">
        <w:rPr>
          <w:rFonts w:ascii="Times New Roman" w:hAnsi="Times New Roman" w:cs="Times New Roman"/>
        </w:rPr>
        <w:t xml:space="preserve"> 000 бонусных рублей = Набор Волна (Худи, </w:t>
      </w:r>
      <w:proofErr w:type="spellStart"/>
      <w:r w:rsidR="00D13AA1">
        <w:rPr>
          <w:rFonts w:ascii="Times New Roman" w:hAnsi="Times New Roman" w:cs="Times New Roman"/>
        </w:rPr>
        <w:t>термо</w:t>
      </w:r>
      <w:proofErr w:type="spellEnd"/>
      <w:r w:rsidR="00D13AA1">
        <w:rPr>
          <w:rFonts w:ascii="Times New Roman" w:hAnsi="Times New Roman" w:cs="Times New Roman"/>
        </w:rPr>
        <w:t>-кружка и т.д.)</w:t>
      </w:r>
    </w:p>
    <w:p w14:paraId="774841A0" w14:textId="2CE1E335" w:rsidR="00D13AA1" w:rsidRPr="004B6224" w:rsidRDefault="004B6224" w:rsidP="004B622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D13AA1" w:rsidRPr="004B6224">
        <w:rPr>
          <w:rFonts w:ascii="Times New Roman" w:hAnsi="Times New Roman" w:cs="Times New Roman"/>
        </w:rPr>
        <w:t xml:space="preserve">000 бонусных рублей = Колонка Яндекс </w:t>
      </w:r>
    </w:p>
    <w:p w14:paraId="2A0A9A8D" w14:textId="02282D82" w:rsidR="00D13AA1" w:rsidRDefault="004B6224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13AA1">
        <w:rPr>
          <w:rFonts w:ascii="Times New Roman" w:hAnsi="Times New Roman" w:cs="Times New Roman"/>
        </w:rPr>
        <w:t xml:space="preserve"> 000 бонусных рублей = Наушники </w:t>
      </w:r>
      <w:proofErr w:type="spellStart"/>
      <w:r w:rsidR="00D13AA1">
        <w:rPr>
          <w:rFonts w:ascii="Times New Roman" w:hAnsi="Times New Roman" w:cs="Times New Roman"/>
        </w:rPr>
        <w:t>Air</w:t>
      </w:r>
      <w:proofErr w:type="spellEnd"/>
      <w:r w:rsidR="00D13AA1">
        <w:rPr>
          <w:rFonts w:ascii="Times New Roman" w:hAnsi="Times New Roman" w:cs="Times New Roman"/>
          <w:lang w:val="en-US"/>
        </w:rPr>
        <w:t>P</w:t>
      </w:r>
      <w:proofErr w:type="spellStart"/>
      <w:r w:rsidR="00D13AA1">
        <w:rPr>
          <w:rFonts w:ascii="Times New Roman" w:hAnsi="Times New Roman" w:cs="Times New Roman"/>
        </w:rPr>
        <w:t>ods</w:t>
      </w:r>
      <w:proofErr w:type="spellEnd"/>
    </w:p>
    <w:p w14:paraId="73D7DDC6" w14:textId="76DFF862" w:rsidR="00D13AA1" w:rsidRDefault="007F2B9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D13AA1">
        <w:rPr>
          <w:rFonts w:ascii="Times New Roman" w:hAnsi="Times New Roman" w:cs="Times New Roman"/>
        </w:rPr>
        <w:t xml:space="preserve"> 000 бонусных рублей = </w:t>
      </w:r>
      <w:r w:rsidR="00D13AA1">
        <w:rPr>
          <w:rFonts w:ascii="Times New Roman" w:hAnsi="Times New Roman" w:cs="Times New Roman"/>
          <w:lang w:val="en-US"/>
        </w:rPr>
        <w:t>apple</w:t>
      </w:r>
      <w:r w:rsidR="00D13AA1" w:rsidRPr="004B6224">
        <w:rPr>
          <w:rFonts w:ascii="Times New Roman" w:hAnsi="Times New Roman" w:cs="Times New Roman"/>
        </w:rPr>
        <w:t xml:space="preserve"> </w:t>
      </w:r>
      <w:r w:rsidR="00D13AA1">
        <w:rPr>
          <w:rFonts w:ascii="Times New Roman" w:hAnsi="Times New Roman" w:cs="Times New Roman"/>
          <w:lang w:val="en-US"/>
        </w:rPr>
        <w:t>watch</w:t>
      </w:r>
    </w:p>
    <w:p w14:paraId="3B63EADE" w14:textId="74ADD7E9" w:rsidR="00D13AA1" w:rsidRDefault="007F2B9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D13AA1">
        <w:rPr>
          <w:rFonts w:ascii="Times New Roman" w:hAnsi="Times New Roman" w:cs="Times New Roman"/>
        </w:rPr>
        <w:t xml:space="preserve"> 000 бонусных рублей = </w:t>
      </w:r>
      <w:r w:rsidR="00D13AA1">
        <w:rPr>
          <w:rFonts w:ascii="Times New Roman" w:hAnsi="Times New Roman" w:cs="Times New Roman"/>
          <w:lang w:val="en-US"/>
        </w:rPr>
        <w:t>iPhone</w:t>
      </w:r>
      <w:r w:rsidR="00D13AA1">
        <w:rPr>
          <w:rFonts w:ascii="Times New Roman" w:hAnsi="Times New Roman" w:cs="Times New Roman"/>
        </w:rPr>
        <w:t xml:space="preserve"> 14</w:t>
      </w:r>
    </w:p>
    <w:p w14:paraId="03361CE5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получении продукции абонент подписывает акт о получении и акт о списании бонусных рублей</w:t>
      </w:r>
    </w:p>
    <w:p w14:paraId="4DFF334A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Абонент, подключивший «Соседа», «Соседей» может самостоятельно комбинировать бонусные рубли на продукцию. </w:t>
      </w:r>
    </w:p>
    <w:p w14:paraId="525F7D45" w14:textId="3074BD33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361E4">
        <w:rPr>
          <w:rFonts w:ascii="Times New Roman" w:hAnsi="Times New Roman" w:cs="Times New Roman"/>
          <w:highlight w:val="yellow"/>
        </w:rPr>
        <w:t xml:space="preserve">Например, 25 000 бонусных рублей можно обменять как на </w:t>
      </w:r>
      <w:r w:rsidR="004361E4" w:rsidRPr="004361E4">
        <w:rPr>
          <w:rFonts w:ascii="Times New Roman" w:hAnsi="Times New Roman" w:cs="Times New Roman"/>
          <w:highlight w:val="yellow"/>
          <w:lang w:val="en-US"/>
        </w:rPr>
        <w:t>iPhone</w:t>
      </w:r>
      <w:r w:rsidR="004361E4" w:rsidRPr="004361E4">
        <w:rPr>
          <w:rFonts w:ascii="Times New Roman" w:hAnsi="Times New Roman" w:cs="Times New Roman"/>
          <w:highlight w:val="yellow"/>
        </w:rPr>
        <w:t xml:space="preserve"> 14</w:t>
      </w:r>
      <w:r w:rsidR="004361E4" w:rsidRPr="004361E4">
        <w:rPr>
          <w:rFonts w:ascii="Times New Roman" w:hAnsi="Times New Roman" w:cs="Times New Roman"/>
          <w:highlight w:val="yellow"/>
        </w:rPr>
        <w:t xml:space="preserve">, так и на </w:t>
      </w:r>
      <w:r w:rsidRPr="004361E4">
        <w:rPr>
          <w:rFonts w:ascii="Times New Roman" w:hAnsi="Times New Roman" w:cs="Times New Roman"/>
          <w:highlight w:val="yellow"/>
          <w:lang w:val="en-US"/>
        </w:rPr>
        <w:t>apple</w:t>
      </w:r>
      <w:r w:rsidRPr="004361E4">
        <w:rPr>
          <w:rFonts w:ascii="Times New Roman" w:hAnsi="Times New Roman" w:cs="Times New Roman"/>
          <w:highlight w:val="yellow"/>
        </w:rPr>
        <w:t xml:space="preserve"> </w:t>
      </w:r>
      <w:r w:rsidRPr="004361E4">
        <w:rPr>
          <w:rFonts w:ascii="Times New Roman" w:hAnsi="Times New Roman" w:cs="Times New Roman"/>
          <w:highlight w:val="yellow"/>
          <w:lang w:val="en-US"/>
        </w:rPr>
        <w:t>watch</w:t>
      </w:r>
      <w:r w:rsidRPr="004361E4">
        <w:rPr>
          <w:rFonts w:ascii="Times New Roman" w:hAnsi="Times New Roman" w:cs="Times New Roman"/>
          <w:highlight w:val="yellow"/>
        </w:rPr>
        <w:t xml:space="preserve"> – 1 шт., так и</w:t>
      </w:r>
      <w:r w:rsidR="004361E4" w:rsidRPr="004361E4">
        <w:rPr>
          <w:rFonts w:ascii="Times New Roman" w:hAnsi="Times New Roman" w:cs="Times New Roman"/>
          <w:highlight w:val="yellow"/>
        </w:rPr>
        <w:t xml:space="preserve"> на Колонка Яндекс – 2 шт.</w:t>
      </w:r>
      <w:r w:rsidRPr="004361E4">
        <w:rPr>
          <w:rFonts w:ascii="Times New Roman" w:hAnsi="Times New Roman" w:cs="Times New Roman"/>
          <w:highlight w:val="yellow"/>
        </w:rPr>
        <w:t xml:space="preserve"> + Наушники </w:t>
      </w:r>
      <w:proofErr w:type="spellStart"/>
      <w:r w:rsidRPr="004361E4">
        <w:rPr>
          <w:rFonts w:ascii="Times New Roman" w:hAnsi="Times New Roman" w:cs="Times New Roman"/>
          <w:highlight w:val="yellow"/>
        </w:rPr>
        <w:t>Air</w:t>
      </w:r>
      <w:proofErr w:type="spellEnd"/>
      <w:r w:rsidRPr="004361E4">
        <w:rPr>
          <w:rFonts w:ascii="Times New Roman" w:hAnsi="Times New Roman" w:cs="Times New Roman"/>
          <w:highlight w:val="yellow"/>
          <w:lang w:val="en-US"/>
        </w:rPr>
        <w:t>P</w:t>
      </w:r>
      <w:proofErr w:type="spellStart"/>
      <w:r w:rsidRPr="004361E4">
        <w:rPr>
          <w:rFonts w:ascii="Times New Roman" w:hAnsi="Times New Roman" w:cs="Times New Roman"/>
          <w:highlight w:val="yellow"/>
        </w:rPr>
        <w:t>ods</w:t>
      </w:r>
      <w:proofErr w:type="spellEnd"/>
      <w:r w:rsidRPr="004361E4">
        <w:rPr>
          <w:rFonts w:ascii="Times New Roman" w:hAnsi="Times New Roman" w:cs="Times New Roman"/>
          <w:highlight w:val="yellow"/>
        </w:rPr>
        <w:t xml:space="preserve"> – 1 шт.</w:t>
      </w:r>
      <w:r w:rsidR="004361E4" w:rsidRPr="004361E4">
        <w:rPr>
          <w:rFonts w:ascii="Times New Roman" w:hAnsi="Times New Roman" w:cs="Times New Roman"/>
          <w:highlight w:val="yellow"/>
        </w:rPr>
        <w:t xml:space="preserve"> + </w:t>
      </w:r>
      <w:r w:rsidR="004361E4" w:rsidRPr="004361E4">
        <w:rPr>
          <w:rFonts w:ascii="Times New Roman" w:hAnsi="Times New Roman" w:cs="Times New Roman"/>
          <w:highlight w:val="yellow"/>
        </w:rPr>
        <w:t xml:space="preserve">Набор Волна (Худи, </w:t>
      </w:r>
      <w:proofErr w:type="spellStart"/>
      <w:r w:rsidR="004361E4" w:rsidRPr="004361E4">
        <w:rPr>
          <w:rFonts w:ascii="Times New Roman" w:hAnsi="Times New Roman" w:cs="Times New Roman"/>
          <w:highlight w:val="yellow"/>
        </w:rPr>
        <w:t>термо</w:t>
      </w:r>
      <w:proofErr w:type="spellEnd"/>
      <w:r w:rsidR="004361E4" w:rsidRPr="004361E4">
        <w:rPr>
          <w:rFonts w:ascii="Times New Roman" w:hAnsi="Times New Roman" w:cs="Times New Roman"/>
          <w:highlight w:val="yellow"/>
        </w:rPr>
        <w:t>-кружка и т.д.)</w:t>
      </w:r>
      <w:r w:rsidR="004361E4" w:rsidRPr="004361E4">
        <w:rPr>
          <w:rFonts w:ascii="Times New Roman" w:hAnsi="Times New Roman" w:cs="Times New Roman"/>
          <w:highlight w:val="yellow"/>
        </w:rPr>
        <w:t>.</w:t>
      </w:r>
    </w:p>
    <w:p w14:paraId="34559350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Обменный фонд по наличию продукции ограничен. Организатор акции оператор связи «Волна» оставляет за собой право выдачи продукции или замены продукции другими видами, а при исчерпании обменного фонда в праве остановить акцию. </w:t>
      </w:r>
    </w:p>
    <w:p w14:paraId="52013655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Продукция, выданная за бонусные рубли, возврату или обмену не подлежит.</w:t>
      </w:r>
    </w:p>
    <w:p w14:paraId="138E45A8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 за продукцию оплачивает оператор «Волна».  Налоговый процент составляет 35%.</w:t>
      </w:r>
    </w:p>
    <w:p w14:paraId="5412EB49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обмена продукции с 1 марта 2023 г. по 29 декабря 2023 г. В любом случае по согласованию с организатором оператором связи «Волна».</w:t>
      </w:r>
    </w:p>
    <w:p w14:paraId="74D944A1" w14:textId="77777777" w:rsidR="00D13AA1" w:rsidRDefault="00D13AA1" w:rsidP="00D13AA1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 определения победителей призового фонда</w:t>
      </w:r>
    </w:p>
    <w:p w14:paraId="4E2AD105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победителей (Далее — Определение победителей) буде произведено в несколько этапов:</w:t>
      </w:r>
    </w:p>
    <w:p w14:paraId="5BA18275" w14:textId="77777777" w:rsidR="00D13AA1" w:rsidRDefault="00D13AA1" w:rsidP="00D13AA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Розыгрыш 11 призов по 50 000 (пятьдесят тысяч) рублей производится ежемесячно в 1 рабочий день следующего за отчетным месяцем в 12:00 по московскому времени в прямом эфире на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канале Организатора Акции (ссылка для перехода </w:t>
      </w:r>
      <w:hyperlink r:id="rId6" w:history="1">
        <w:r>
          <w:rPr>
            <w:rStyle w:val="ab"/>
            <w:rFonts w:ascii="Times New Roman" w:hAnsi="Times New Roman" w:cs="Times New Roman"/>
          </w:rPr>
          <w:t>https://www.youtube.com/channel/UCBE0ytesPsF1BAbiRqMYTJw</w:t>
        </w:r>
      </w:hyperlink>
      <w:r>
        <w:rPr>
          <w:rFonts w:ascii="Times New Roman" w:hAnsi="Times New Roman" w:cs="Times New Roman"/>
        </w:rPr>
        <w:t>).</w:t>
      </w:r>
    </w:p>
    <w:p w14:paraId="5E16B3F2" w14:textId="77777777" w:rsidR="00D13AA1" w:rsidRDefault="00D13AA1" w:rsidP="00D13AA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приведены даты розыгрыша, количество и наименования разыгрываемых призов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51"/>
        <w:gridCol w:w="3402"/>
        <w:gridCol w:w="3090"/>
      </w:tblGrid>
      <w:tr w:rsidR="00D13AA1" w14:paraId="44C285DF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24E8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9186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розыгрыша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B930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призов, участвующих в розыгрыше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BDA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призов, участвующих в розыгрыше</w:t>
            </w:r>
          </w:p>
        </w:tc>
      </w:tr>
      <w:tr w:rsidR="00D13AA1" w14:paraId="5DD43805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A762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3F9B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174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C84F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D13AA1" w14:paraId="2665D772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EFEF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6EAE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CE4B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FF38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D13AA1" w14:paraId="740FF7AD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EA8F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47FE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9F28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B11A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D13AA1" w14:paraId="39532143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A1C2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5755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3923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C4DD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D13AA1" w14:paraId="1F976959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CC0D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D7DA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AAD2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3852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D13AA1" w14:paraId="4259DFE2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40B8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8DF6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FC46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BE1A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D13AA1" w14:paraId="3DC5FD60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C549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2F60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5602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664A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D13AA1" w14:paraId="668F37B8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1334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AF18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19A4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6E09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D13AA1" w14:paraId="25028AAF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6FA1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288A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00AF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2F83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D13AA1" w14:paraId="0863F190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2A19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E8B6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49AF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A7EC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</w:tr>
      <w:tr w:rsidR="00D13AA1" w14:paraId="4D4D5A46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D935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B36D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291A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8F61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</w:tc>
      </w:tr>
    </w:tbl>
    <w:p w14:paraId="2B8D07B2" w14:textId="77777777" w:rsidR="00D13AA1" w:rsidRDefault="00D13AA1" w:rsidP="00D13AA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14:paraId="5C6D1074" w14:textId="77777777" w:rsidR="00D13AA1" w:rsidRDefault="00D13AA1" w:rsidP="00D13AA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Розыгрыш 4 призов по 100 000 (сто тысяч) рублей производится ежеквартально в 1 рабочий день следующего за отчетным кварталом в 12:00 по московскому времени в прямом эфире на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канале Организатора Акции (ссылка для перехода </w:t>
      </w:r>
      <w:hyperlink r:id="rId7" w:history="1">
        <w:r>
          <w:rPr>
            <w:rStyle w:val="ab"/>
            <w:rFonts w:ascii="Times New Roman" w:hAnsi="Times New Roman" w:cs="Times New Roman"/>
          </w:rPr>
          <w:t>https://www.youtube.com/channel/UCBE0ytesPsF1BAbiRqMYTJw</w:t>
        </w:r>
      </w:hyperlink>
      <w:r>
        <w:rPr>
          <w:rFonts w:ascii="Times New Roman" w:hAnsi="Times New Roman" w:cs="Times New Roman"/>
        </w:rPr>
        <w:t>).</w:t>
      </w:r>
    </w:p>
    <w:p w14:paraId="5F1D1558" w14:textId="77777777" w:rsidR="00D13AA1" w:rsidRDefault="00D13AA1" w:rsidP="00D13AA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таблице приведены даты розыгрыша, количество и наименования разыгрываемых призов</w:t>
      </w:r>
    </w:p>
    <w:p w14:paraId="79C8BDB0" w14:textId="77777777" w:rsidR="00D13AA1" w:rsidRDefault="00D13AA1" w:rsidP="00D13AA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14:paraId="2521F848" w14:textId="77777777" w:rsidR="00D13AA1" w:rsidRDefault="00D13AA1" w:rsidP="00D13AA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51"/>
        <w:gridCol w:w="3402"/>
        <w:gridCol w:w="3090"/>
      </w:tblGrid>
      <w:tr w:rsidR="00D13AA1" w14:paraId="026DBC20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B900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FC7B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розыгрыша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DF76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призов, участвующих в розыгрыше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9778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призов, участвующих в розыгрыше</w:t>
            </w:r>
          </w:p>
        </w:tc>
      </w:tr>
      <w:tr w:rsidR="00D13AA1" w14:paraId="284E68FA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CFE5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6DD8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C64C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0861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 руб.</w:t>
            </w:r>
          </w:p>
        </w:tc>
      </w:tr>
      <w:tr w:rsidR="00D13AA1" w14:paraId="2D361CEE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FC7C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0DB2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27AE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F2A9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 руб.</w:t>
            </w:r>
          </w:p>
        </w:tc>
      </w:tr>
      <w:tr w:rsidR="00D13AA1" w14:paraId="76A37B71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A0A5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86AD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5F2E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5ABA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 руб.</w:t>
            </w:r>
          </w:p>
        </w:tc>
      </w:tr>
      <w:tr w:rsidR="00D13AA1" w14:paraId="53A7E495" w14:textId="77777777" w:rsidTr="006A7D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9123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EBEC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681F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2742" w14:textId="77777777" w:rsidR="00D13AA1" w:rsidRDefault="00D13AA1" w:rsidP="006A7D7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 руб.</w:t>
            </w:r>
          </w:p>
        </w:tc>
      </w:tr>
    </w:tbl>
    <w:p w14:paraId="6AF902F1" w14:textId="77777777" w:rsidR="00D13AA1" w:rsidRDefault="00D13AA1" w:rsidP="00D13AA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14:paraId="6DF2B715" w14:textId="77777777" w:rsidR="00D13AA1" w:rsidRDefault="00D13AA1" w:rsidP="00D13AA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Розыгрыш главного приза 1 000 000 (один миллион) рублей будет проведен 29 декабря 2023 г. в 12:00 по московскому времени в прямом эфире на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канале Организатора Акции (ссылка для перехода https://www.youtube.com/channel/UCBE0ytesPsF1BAbiRqMYTJw).</w:t>
      </w:r>
    </w:p>
    <w:p w14:paraId="13669140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победителей Акции будет осуществляться случайным образом с помощью сервиса random.org. </w:t>
      </w:r>
    </w:p>
    <w:p w14:paraId="60DEF806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Регистрационным номером участника является номер телефона, все полученные Участниками Акции регистрационные номера будут включены в реестр.</w:t>
      </w:r>
    </w:p>
    <w:p w14:paraId="64DDEBB9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представляет собой электронную таблицу </w:t>
      </w:r>
      <w:proofErr w:type="spellStart"/>
      <w:r>
        <w:rPr>
          <w:rFonts w:ascii="Times New Roman" w:hAnsi="Times New Roman" w:cs="Times New Roman"/>
        </w:rPr>
        <w:t>Exсel</w:t>
      </w:r>
      <w:proofErr w:type="spellEnd"/>
      <w:r>
        <w:rPr>
          <w:rFonts w:ascii="Times New Roman" w:hAnsi="Times New Roman" w:cs="Times New Roman"/>
        </w:rPr>
        <w:t>, в которой в первом столбце (А) будет указан регистрационный номер, полученный Участником Акции при подключении</w:t>
      </w:r>
    </w:p>
    <w:p w14:paraId="30A9077A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в таблице будет количество строк, равное количеству Участников, принявших участие в акции в соответствии с разделом 4 настоящих Правил. </w:t>
      </w:r>
    </w:p>
    <w:p w14:paraId="5F90A30B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Сервис random.org случайным образом выберет необходимое количество строк равное кол-ву победителей каждого этапа из реестра. </w:t>
      </w:r>
    </w:p>
    <w:p w14:paraId="4ACBC106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Выпавшие регистрационные номера будут представлены последовательно в порядке очередности </w:t>
      </w:r>
    </w:p>
    <w:p w14:paraId="05B8EFD4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Заполненная по итогам Определения победителей таблица публикуется на сайте Организатора volnamobile.ru. </w:t>
      </w:r>
    </w:p>
    <w:p w14:paraId="22D55A08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победителей будет проводиться среди Участников Акции, определённых в соответствии с п. 1.4. и выполнивших условия участия в Акции в соответствии с разделом 4 настоящих Правил.</w:t>
      </w:r>
    </w:p>
    <w:p w14:paraId="6DEB995B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победителей будет проходить в присутствии Комиссии, состоящей из представителя Организатора Акции и приглашённого лица, не являющегося сотрудником Организатора Акции и абонентом «Волна». Также при Определении победителей присутствуют:</w:t>
      </w:r>
    </w:p>
    <w:p w14:paraId="02671799" w14:textId="77777777" w:rsidR="00D13AA1" w:rsidRDefault="00D13AA1" w:rsidP="00D13AA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Комиссии;</w:t>
      </w:r>
    </w:p>
    <w:p w14:paraId="4800EC79" w14:textId="77777777" w:rsidR="00D13AA1" w:rsidRDefault="00D13AA1" w:rsidP="00D13AA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мероприятия;</w:t>
      </w:r>
    </w:p>
    <w:p w14:paraId="667CB805" w14:textId="77777777" w:rsidR="00D13AA1" w:rsidRDefault="00D13AA1" w:rsidP="00D13AA1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видео оператор. </w:t>
      </w:r>
    </w:p>
    <w:p w14:paraId="59AC9565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Список присутствующих может быть расширен.</w:t>
      </w:r>
    </w:p>
    <w:p w14:paraId="4CEC2E04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ведёт протокол об итогах Определения победителей. </w:t>
      </w:r>
    </w:p>
    <w:p w14:paraId="1BAE1FA1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протоколе отражается:</w:t>
      </w:r>
    </w:p>
    <w:p w14:paraId="0200249B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время и место Определения победителей;</w:t>
      </w:r>
    </w:p>
    <w:p w14:paraId="5A88FBDD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составе Комиссии по Определению победителей;</w:t>
      </w:r>
    </w:p>
    <w:p w14:paraId="543337E9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действия Комиссии по Определению победителей и информированию</w:t>
      </w:r>
    </w:p>
    <w:p w14:paraId="4BF4C255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Победителей в том порядке, в каком они непосредственно происходили в реальном времени;</w:t>
      </w:r>
    </w:p>
    <w:p w14:paraId="07D004CF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-Номера телефонов, ФИО их владельцев, регистрационные номера Победителей. </w:t>
      </w:r>
    </w:p>
    <w:p w14:paraId="52552914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подписывается всеми членами Комиссии, присутствующими при подведении итогов Определения победителей, после окончания.</w:t>
      </w:r>
    </w:p>
    <w:p w14:paraId="2815C0BB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Участником Акции, ставшим Победителем согласно настоящих Правил, свяжется представитель Организатора посредством звонка на абонентский номер (на который оформлен договор или контактный номер, указанный в договоре) с целью информирования Участника о победе в Акции.</w:t>
      </w:r>
    </w:p>
    <w:p w14:paraId="658F7EF4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итогах определения победителей и Победителях размещается в разделе «Акции» на сайте volnamobile.ru не позднее 16:00 даты проведения розыгрыша. </w:t>
      </w:r>
    </w:p>
    <w:p w14:paraId="4D06393F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получения призов Победителю необходимо в течение 10 (десяти) календарных дней с даты Определения победителей предоставить Организатору в офис по адресу: Республика Крым, г. Симферополь, ул. Г. Морозова, 14, офис 7 следующие документы: </w:t>
      </w:r>
    </w:p>
    <w:p w14:paraId="02CF013A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паспорт и копию паспорта гражданина Российской Федерации (для граждан РФ) </w:t>
      </w:r>
    </w:p>
    <w:p w14:paraId="5A6ED1A8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идентификационного налогового номера (для граждан РФ).</w:t>
      </w:r>
    </w:p>
    <w:p w14:paraId="686DEDBA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банковские реквизиты кредитной организации Российской Федерации, на которые будет осуществлен перевод суммы приза (вручение приза).</w:t>
      </w:r>
    </w:p>
    <w:p w14:paraId="5C45E54A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Акции имеет право при необходимости запросить у Победителя дополнительные документы.</w:t>
      </w:r>
    </w:p>
    <w:p w14:paraId="007A373B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лишает Участника права стать обладателем Приза, в случае, если Участник, претендующий на получение Приза:</w:t>
      </w:r>
    </w:p>
    <w:p w14:paraId="6BA582C3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выполнил условия пункта 8.15. настоящих Правил по предоставлению документов;</w:t>
      </w:r>
    </w:p>
    <w:p w14:paraId="479652C0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Мобильный телефон отключен/заблокирован/недоступен;</w:t>
      </w:r>
    </w:p>
    <w:p w14:paraId="6CF161F2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Отказался предоставить сведения для перечисления Приза, предоставить сканированную копию,</w:t>
      </w:r>
    </w:p>
    <w:p w14:paraId="034764B9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 или оригинал паспорта гражданина РФ;</w:t>
      </w:r>
    </w:p>
    <w:p w14:paraId="64EFBE95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Отказался подписать Акт приема-передачи приза. Нарушил положения настоящих Правил, не соответствует требованиям п. 1.4. настоящих Правил.</w:t>
      </w:r>
    </w:p>
    <w:p w14:paraId="5C6F4EDE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таком случае обладателем такого приза становится следующий Участник, который будет выбран с помощью сервиса random.org. при условии, что он еще не выиграл приз. </w:t>
      </w:r>
    </w:p>
    <w:p w14:paraId="35318B57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Получателями призов могут быть только Участники Акции, определённые во время проведения Определения победителей как Победители.</w:t>
      </w:r>
    </w:p>
    <w:p w14:paraId="48BB69A3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Вручение приза происходит путём перечисления денежных средств в сумме соответствующей призу Победителя за вычетом НДФЛ в соответствии с п. 2.1. настоящих Правил по предоставленным банковским реквизитам Победителя в течении 10 (десяти) рабочих дней с момента предоставления необходимых документов, указанных в п. 8.15. настоящих Правил.</w:t>
      </w:r>
    </w:p>
    <w:p w14:paraId="58D074AB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Акции вправе не вручать приз в случае, если:</w:t>
      </w:r>
    </w:p>
    <w:p w14:paraId="5018B7E2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Победитель Акции отказался от получения приза;</w:t>
      </w:r>
    </w:p>
    <w:p w14:paraId="5F534B4A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Победитель Акции нарушил пункты разделов 4, 6, 8 настоящих Правил.</w:t>
      </w:r>
    </w:p>
    <w:p w14:paraId="197C4F32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Победитель Акции произвел действия по отзыву согласия на обработку его персональных данных в соответствии с п. 9.2. настоящих Правил.</w:t>
      </w:r>
    </w:p>
    <w:p w14:paraId="50F6E790" w14:textId="77777777" w:rsidR="00D13AA1" w:rsidRDefault="00D13AA1" w:rsidP="00D13A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Победитель не представил для вручения приза в срок, указанный в п. 8.15. необходимые документы, и представитель Организатора в течении указанного в п. 8.15. настоящих правил не сможет связаться с </w:t>
      </w:r>
      <w:r>
        <w:rPr>
          <w:rFonts w:ascii="Times New Roman" w:hAnsi="Times New Roman" w:cs="Times New Roman"/>
        </w:rPr>
        <w:lastRenderedPageBreak/>
        <w:t>победителем Акции согласно п. 8.13. по причине недоступности победителя Акции по мобильному телефону (мобильный телефон победителя отключен или находится вне зоны обслуживания сети связи Организатора);</w:t>
      </w:r>
    </w:p>
    <w:p w14:paraId="2B1E5435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Победителям Акции не могут быть выплачены Денежные призы без вычета суммы, удержанной налоговым агентом. Отказываясь от участия в Акции и/или от получения приза, Участник утрачивает право на получение приза без возможности его восстановления. Все призы, попавшие в порядке, предусмотренном Правилами, в категорию невостребованные, по причинам, не зависящим от Организатора, не могут быть повторно востребованы лицом, лишившимся права на их получение.</w:t>
      </w:r>
    </w:p>
    <w:p w14:paraId="45914760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Акции не предусмотрено хранение невостребованного приза и выдача его после окончания сроков, предусмотренных для вручения призов.</w:t>
      </w:r>
    </w:p>
    <w:p w14:paraId="716C0AB5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по завершении Акции остались нераспределенные призы, Оператор оставляет за собой право распорядиться такими призами по своему усмотрению любыми способами, не противоречащими действующему законодательству Российской Федерации, в том числе выдать их иным участникам Акции.</w:t>
      </w:r>
    </w:p>
    <w:p w14:paraId="58E3C3FA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Акции, не несет ответственности в случае невозможности Победителя обладать призом ввиду отсутствия у него оснований необходимых для реализации своих прав (документов, возможности лично явиться для получения подарка, когда такая явка предусмотрена и т. д.), а также в случаях не ознакомления с результатами розыгрыша, не получения уведомлений, звонков и смс, по причинам, не зависящим от Организатора, в том числе, но, не ограничиваясь неработающим мобильным телефоном, отсутствием доступа в интернет, возникновения неполадок у мобильного оператора и/или провайдера сети интернет.</w:t>
      </w:r>
    </w:p>
    <w:p w14:paraId="34E24256" w14:textId="77777777" w:rsidR="00D13AA1" w:rsidRDefault="00D13AA1" w:rsidP="00D13AA1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Персональные данные</w:t>
      </w:r>
    </w:p>
    <w:p w14:paraId="6717A206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Совершая действия, направленные на участие в настоящей Акции, Участник дает свое согласие на участие в Акции, а также предоставляет Организатору Акции согласие на обработку и хранение своих персональных данных, (включая, но не ограничиваясь: фамилии, имени и отчества, контактный номер телефона, электронного адреса, банковские реквизиты, паспортные данные, ИНН) исключительно в целях, обеспечивающих проведение Акции в соответствии с настоящими Правилами. Персональные данные могут обрабатываться Организатором исключительно в течение срока, необходимого для обеспечения проведения Акции и вручения Приза, но в любом случае не более чем в течение шести месяцев с даты предоставления таких персональных данных. С персональными данными Участника могут быть осуществлены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10AFB6A5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вправе отозвать согласие на обработку его персональных данных, данное в соответствии с настоящим пунктом Правил, направив соответствующее уведомление на адрес Организатора: г. Симферополь, ул. Г. Морозова, д. 14, офис 7. Отзыв Участником его согласия на обработку персональных данных автоматически влечет за собой невозможность принятия участия в Акции и получения Приза в рамках Акции. </w:t>
      </w:r>
    </w:p>
    <w:p w14:paraId="3FFE9216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Организатор Акции настоящим гарантируют, что все персональные данные, сообщенные Участниками Акции, будут храниться и обрабатываться в соответствии с положениями действующего законодательства Российской Федерации. </w:t>
      </w:r>
    </w:p>
    <w:p w14:paraId="24372E09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Акции обязуется соблюдать следующие правила и предоставляют Участнику следующие гарантии в отношении обработки персональных данных: </w:t>
      </w:r>
    </w:p>
    <w:p w14:paraId="73EDD327" w14:textId="77777777" w:rsidR="00D13AA1" w:rsidRDefault="00D13AA1" w:rsidP="00D13AA1">
      <w:pPr>
        <w:spacing w:after="0"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−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с соблюдением принципов, требований, обязательств оператора персональных данных, установленных Законом «О персональных данных»; </w:t>
      </w:r>
    </w:p>
    <w:p w14:paraId="05CA6EBD" w14:textId="77777777" w:rsidR="00D13AA1" w:rsidRDefault="00D13AA1" w:rsidP="00D13AA1">
      <w:pPr>
        <w:spacing w:after="0"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обрабатывать персональные данные только в объеме и в целях проведения Акции, а также в рекламных целях.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 «О персональных данных»;</w:t>
      </w:r>
    </w:p>
    <w:p w14:paraId="42070DF8" w14:textId="77777777" w:rsidR="00D13AA1" w:rsidRDefault="00D13AA1" w:rsidP="00D13AA1">
      <w:pPr>
        <w:spacing w:after="0"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− в случае если Организатор Акции в целях исполнения своих обязательств перед Участниками Акции должен передать или иным образом раскрыть персональные данные Участников Акции третьим лицам, осуществлять указанные действия с соблюдением требований Закона «О персональных данных»; </w:t>
      </w:r>
    </w:p>
    <w:p w14:paraId="23AFBD9C" w14:textId="77777777" w:rsidR="00D13AA1" w:rsidRDefault="00D13AA1" w:rsidP="00D13AA1">
      <w:pPr>
        <w:spacing w:after="0"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законодательства.</w:t>
      </w:r>
    </w:p>
    <w:p w14:paraId="2809CD55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Совершая действия, направленные на участие в настоящей Акции, Участник Акции дает свое согласие на то, что его имя, отчество, фамилия, фотографии, видео-, аудио- и иные материалы о нем могут быть использованы Организатором Акции в любых рекламных и (или) информационных материалах, связанных с проведением Акции, без уплаты какого-либо вознаграждения Участнику Акции. Победитель Акции дает своё согласие на интервью в средствах массовой информации и съёмку для рекламных материалов, подготовленных в связи с проведением Акции, без выплаты ему какого-либо вознаграждения. Все права на такие рекламные материалы принадлежат Организатору Акции. </w:t>
      </w:r>
    </w:p>
    <w:p w14:paraId="1B17108B" w14:textId="77777777" w:rsidR="00D13AA1" w:rsidRDefault="00D13AA1" w:rsidP="00D13AA1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Прочие условия</w:t>
      </w:r>
    </w:p>
    <w:p w14:paraId="5EE27617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настоящей Акции, Правилах ее проведения, размещаются на сайте volnamobile.ru, а также доводится до сведения Участника при осуществлении им звонка на номер 8 800 5050387 (бесплатно с номеров операторов Российской Федерации), либо на номер 555 (с номера «Волна»). </w:t>
      </w:r>
    </w:p>
    <w:p w14:paraId="30D94924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Акции не несёт ответственности за следующее:</w:t>
      </w:r>
    </w:p>
    <w:p w14:paraId="1AD7BC6D" w14:textId="77777777" w:rsidR="00D13AA1" w:rsidRDefault="00D13AA1" w:rsidP="00D13AA1">
      <w:pPr>
        <w:spacing w:after="0"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невыполнение (несвоевременное выполнение) Участником Акции обязанностей, связанных с участием в Акции и получением приза;</w:t>
      </w:r>
    </w:p>
    <w:p w14:paraId="61646CF9" w14:textId="77777777" w:rsidR="00D13AA1" w:rsidRDefault="00D13AA1" w:rsidP="00D13AA1">
      <w:pPr>
        <w:spacing w:after="0"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ознакомление Участника Акции с настоящими Правилами, а равно его не ознакомление с результатом проведения Акции;</w:t>
      </w:r>
    </w:p>
    <w:p w14:paraId="64B58251" w14:textId="77777777" w:rsidR="00D13AA1" w:rsidRDefault="00D13AA1" w:rsidP="00D13AA1">
      <w:pPr>
        <w:spacing w:after="0"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неполучение от Участника Акции писем, SMS, звонков, факсимильных и/или электронных сообщений, в том числе по вине почтовой службы, в результате технических проблем и/или мошенничества в сети Интернет и/или каналов связи, используемых при проведении Акции;</w:t>
      </w:r>
    </w:p>
    <w:p w14:paraId="225552EA" w14:textId="77777777" w:rsidR="00D13AA1" w:rsidRDefault="00D13AA1" w:rsidP="00D13AA1">
      <w:pPr>
        <w:spacing w:after="0"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неполучение (несвоевременное получение) от Победителя Акции документов и/или сведений, необходимых для получения приза;</w:t>
      </w:r>
    </w:p>
    <w:p w14:paraId="3E5AADA7" w14:textId="77777777" w:rsidR="00D13AA1" w:rsidRDefault="00D13AA1" w:rsidP="00D13AA1">
      <w:pPr>
        <w:spacing w:after="0"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получение от Победителя Акции неполных и/или некорректных контактных и/или иных сведений, необходимых в целях проведения Акции и вручения приза. </w:t>
      </w:r>
    </w:p>
    <w:p w14:paraId="37C4C6EC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не несёт ответственности за возможные технические сбои, связанные с регистрацией Участника Акции.</w:t>
      </w:r>
    </w:p>
    <w:p w14:paraId="13100AC1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Акции самостоятельно оплачивают все расходы, понесенные ими в связи с участием в Акции (в том числе, включая коммуникационные или транспортные расходы).</w:t>
      </w:r>
    </w:p>
    <w:p w14:paraId="6979385F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Акции не несет ответственности за любой ущерб, нанесенный как жизни, здоровью и/или имуществу обладателя приза, так и жизни, здоровью и/или имуществу третьих лиц.</w:t>
      </w:r>
    </w:p>
    <w:p w14:paraId="6A747F6F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Акции выступает в качестве налогового агента, который подает сведения о Победителе и размере приза в налоговый орган согласно действующему законодательству Российской Федерации (п. 1 ст. 226 НК РФ). </w:t>
      </w:r>
    </w:p>
    <w:p w14:paraId="1249A6E2" w14:textId="77777777" w:rsidR="00D13AA1" w:rsidRDefault="00D13AA1" w:rsidP="00D13AA1">
      <w:pPr>
        <w:spacing w:line="360" w:lineRule="auto"/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Акции удерживает с суммы приза у Победителя —резидента РФ и перечисляет в бюджет налог на доходы физических лиц (далее — НДФЛ) по ставке 35% (п. 2 ст. 224 НК РФ) от общей стоимости приза, превышающей сумму 4 000 руб. Победитель ознакомлен с Правилами и согласен на удержание и перечисление НДФЛ Организатором Акции. </w:t>
      </w:r>
    </w:p>
    <w:p w14:paraId="2E93F29C" w14:textId="77777777" w:rsidR="00D13AA1" w:rsidRDefault="00D13AA1" w:rsidP="00D13AA1">
      <w:pPr>
        <w:pStyle w:val="a3"/>
        <w:numPr>
          <w:ilvl w:val="1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Акции вправе самостоятельно изменить Правила проведения Акции. Такие изменения подлежат опубликованию на сайте Организатора volnamobile.ru</w:t>
      </w:r>
    </w:p>
    <w:p w14:paraId="7CCF2196" w14:textId="77777777" w:rsidR="00D13AA1" w:rsidRDefault="00D13AA1" w:rsidP="00D13AA1">
      <w:pPr>
        <w:spacing w:before="300" w:after="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31486C4E" w14:textId="77777777" w:rsidR="00D13AA1" w:rsidRDefault="00D13AA1" w:rsidP="00D13AA1">
      <w:pPr>
        <w:jc w:val="both"/>
      </w:pPr>
    </w:p>
    <w:p w14:paraId="426FCD12" w14:textId="77777777" w:rsidR="00D13AA1" w:rsidRPr="001E3E56" w:rsidRDefault="00D13AA1" w:rsidP="00D13AA1"/>
    <w:p w14:paraId="2DB6E9EA" w14:textId="77777777" w:rsidR="00F87691" w:rsidRPr="00D13AA1" w:rsidRDefault="00F87691" w:rsidP="00D13AA1"/>
    <w:sectPr w:rsidR="00F87691" w:rsidRPr="00D13AA1" w:rsidSect="00513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555555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555555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color w:val="555555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0991FF3"/>
    <w:multiLevelType w:val="hybridMultilevel"/>
    <w:tmpl w:val="3EA8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C784C"/>
    <w:multiLevelType w:val="hybridMultilevel"/>
    <w:tmpl w:val="A5BC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417D"/>
    <w:multiLevelType w:val="hybridMultilevel"/>
    <w:tmpl w:val="7002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8534E"/>
    <w:multiLevelType w:val="hybridMultilevel"/>
    <w:tmpl w:val="ED78CBAA"/>
    <w:lvl w:ilvl="0" w:tplc="99DC29DA">
      <w:start w:val="1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A76179"/>
    <w:multiLevelType w:val="multilevel"/>
    <w:tmpl w:val="11DA5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3D68F1"/>
    <w:multiLevelType w:val="hybridMultilevel"/>
    <w:tmpl w:val="592E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67A5"/>
    <w:multiLevelType w:val="hybridMultilevel"/>
    <w:tmpl w:val="5EA8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15CA0"/>
    <w:multiLevelType w:val="hybridMultilevel"/>
    <w:tmpl w:val="5724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F2377"/>
    <w:multiLevelType w:val="hybridMultilevel"/>
    <w:tmpl w:val="CE48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84897"/>
    <w:multiLevelType w:val="hybridMultilevel"/>
    <w:tmpl w:val="32869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F437F0"/>
    <w:multiLevelType w:val="hybridMultilevel"/>
    <w:tmpl w:val="C24A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B7C1A"/>
    <w:multiLevelType w:val="hybridMultilevel"/>
    <w:tmpl w:val="9B56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86DF4"/>
    <w:multiLevelType w:val="hybridMultilevel"/>
    <w:tmpl w:val="1E0AB068"/>
    <w:lvl w:ilvl="0" w:tplc="353A4A70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22041"/>
    <w:multiLevelType w:val="singleLevel"/>
    <w:tmpl w:val="24522041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24882110"/>
    <w:multiLevelType w:val="hybridMultilevel"/>
    <w:tmpl w:val="52F4E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4B0876"/>
    <w:multiLevelType w:val="multilevel"/>
    <w:tmpl w:val="7D7A23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6DD041A"/>
    <w:multiLevelType w:val="hybridMultilevel"/>
    <w:tmpl w:val="236A16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C302E43"/>
    <w:multiLevelType w:val="hybridMultilevel"/>
    <w:tmpl w:val="DD1C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D79DC"/>
    <w:multiLevelType w:val="hybridMultilevel"/>
    <w:tmpl w:val="A05C81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D6B8F"/>
    <w:multiLevelType w:val="hybridMultilevel"/>
    <w:tmpl w:val="4D50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13FFF"/>
    <w:multiLevelType w:val="hybridMultilevel"/>
    <w:tmpl w:val="C246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3319D"/>
    <w:multiLevelType w:val="multilevel"/>
    <w:tmpl w:val="1B06F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5A58E5"/>
    <w:multiLevelType w:val="hybridMultilevel"/>
    <w:tmpl w:val="02B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00C7E"/>
    <w:multiLevelType w:val="hybridMultilevel"/>
    <w:tmpl w:val="F982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3153A"/>
    <w:multiLevelType w:val="hybridMultilevel"/>
    <w:tmpl w:val="0CCA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76AD2"/>
    <w:multiLevelType w:val="hybridMultilevel"/>
    <w:tmpl w:val="6C1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E044D"/>
    <w:multiLevelType w:val="multilevel"/>
    <w:tmpl w:val="5B006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9" w15:restartNumberingAfterBreak="0">
    <w:nsid w:val="73C9353B"/>
    <w:multiLevelType w:val="hybridMultilevel"/>
    <w:tmpl w:val="FBA8188A"/>
    <w:lvl w:ilvl="0" w:tplc="B5FC365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017223"/>
    <w:multiLevelType w:val="hybridMultilevel"/>
    <w:tmpl w:val="BB729C14"/>
    <w:lvl w:ilvl="0" w:tplc="CFC65C3A">
      <w:start w:val="5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17752D"/>
    <w:multiLevelType w:val="multilevel"/>
    <w:tmpl w:val="1B06F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0E127C"/>
    <w:multiLevelType w:val="hybridMultilevel"/>
    <w:tmpl w:val="4374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5"/>
  </w:num>
  <w:num w:numId="6">
    <w:abstractNumId w:val="10"/>
  </w:num>
  <w:num w:numId="7">
    <w:abstractNumId w:val="7"/>
  </w:num>
  <w:num w:numId="8">
    <w:abstractNumId w:val="20"/>
  </w:num>
  <w:num w:numId="9">
    <w:abstractNumId w:val="6"/>
  </w:num>
  <w:num w:numId="10">
    <w:abstractNumId w:val="3"/>
  </w:num>
  <w:num w:numId="11">
    <w:abstractNumId w:val="25"/>
  </w:num>
  <w:num w:numId="12">
    <w:abstractNumId w:val="18"/>
  </w:num>
  <w:num w:numId="13">
    <w:abstractNumId w:val="2"/>
  </w:num>
  <w:num w:numId="14">
    <w:abstractNumId w:val="24"/>
  </w:num>
  <w:num w:numId="15">
    <w:abstractNumId w:val="12"/>
  </w:num>
  <w:num w:numId="16">
    <w:abstractNumId w:val="22"/>
  </w:num>
  <w:num w:numId="17">
    <w:abstractNumId w:val="27"/>
  </w:num>
  <w:num w:numId="18">
    <w:abstractNumId w:val="9"/>
  </w:num>
  <w:num w:numId="19">
    <w:abstractNumId w:val="4"/>
  </w:num>
  <w:num w:numId="20">
    <w:abstractNumId w:val="8"/>
  </w:num>
  <w:num w:numId="21">
    <w:abstractNumId w:val="19"/>
  </w:num>
  <w:num w:numId="22">
    <w:abstractNumId w:val="13"/>
  </w:num>
  <w:num w:numId="23">
    <w:abstractNumId w:val="28"/>
  </w:num>
  <w:num w:numId="24">
    <w:abstractNumId w:val="30"/>
  </w:num>
  <w:num w:numId="25">
    <w:abstractNumId w:val="17"/>
  </w:num>
  <w:num w:numId="26">
    <w:abstractNumId w:val="21"/>
  </w:num>
  <w:num w:numId="27">
    <w:abstractNumId w:val="26"/>
  </w:num>
  <w:num w:numId="28">
    <w:abstractNumId w:val="11"/>
  </w:num>
  <w:num w:numId="29">
    <w:abstractNumId w:val="29"/>
  </w:num>
  <w:num w:numId="30">
    <w:abstractNumId w:val="5"/>
  </w:num>
  <w:num w:numId="31">
    <w:abstractNumId w:val="14"/>
  </w:num>
  <w:num w:numId="32">
    <w:abstractNumId w:val="16"/>
  </w:num>
  <w:num w:numId="33">
    <w:abstractNumId w:val="23"/>
  </w:num>
  <w:num w:numId="34">
    <w:abstractNumId w:val="3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9E"/>
    <w:rsid w:val="00014D27"/>
    <w:rsid w:val="00043AFF"/>
    <w:rsid w:val="00050F80"/>
    <w:rsid w:val="000976C7"/>
    <w:rsid w:val="00156F62"/>
    <w:rsid w:val="00173C68"/>
    <w:rsid w:val="00184991"/>
    <w:rsid w:val="00187B5B"/>
    <w:rsid w:val="001E533C"/>
    <w:rsid w:val="00255D45"/>
    <w:rsid w:val="00271198"/>
    <w:rsid w:val="002867CC"/>
    <w:rsid w:val="00292D89"/>
    <w:rsid w:val="0029514D"/>
    <w:rsid w:val="0029652B"/>
    <w:rsid w:val="002D6EAF"/>
    <w:rsid w:val="003030C0"/>
    <w:rsid w:val="00333F3E"/>
    <w:rsid w:val="00366E42"/>
    <w:rsid w:val="00367767"/>
    <w:rsid w:val="003B06B5"/>
    <w:rsid w:val="003D525D"/>
    <w:rsid w:val="003E5488"/>
    <w:rsid w:val="003F72ED"/>
    <w:rsid w:val="00404E67"/>
    <w:rsid w:val="004361E4"/>
    <w:rsid w:val="004560B6"/>
    <w:rsid w:val="00463884"/>
    <w:rsid w:val="004A140E"/>
    <w:rsid w:val="004A5891"/>
    <w:rsid w:val="004B6224"/>
    <w:rsid w:val="004C6A3E"/>
    <w:rsid w:val="004F48DC"/>
    <w:rsid w:val="00513255"/>
    <w:rsid w:val="005330E1"/>
    <w:rsid w:val="00562778"/>
    <w:rsid w:val="005F06C3"/>
    <w:rsid w:val="00603FF3"/>
    <w:rsid w:val="0061275D"/>
    <w:rsid w:val="0061602C"/>
    <w:rsid w:val="00623AC7"/>
    <w:rsid w:val="00666848"/>
    <w:rsid w:val="006C7E1E"/>
    <w:rsid w:val="006D09EA"/>
    <w:rsid w:val="00710115"/>
    <w:rsid w:val="00717FA9"/>
    <w:rsid w:val="007A493A"/>
    <w:rsid w:val="007D54FC"/>
    <w:rsid w:val="007F2B91"/>
    <w:rsid w:val="00812E2B"/>
    <w:rsid w:val="008936FB"/>
    <w:rsid w:val="00897C41"/>
    <w:rsid w:val="008C1B22"/>
    <w:rsid w:val="008C35F7"/>
    <w:rsid w:val="0095169F"/>
    <w:rsid w:val="009B3F98"/>
    <w:rsid w:val="009E5917"/>
    <w:rsid w:val="00A138B4"/>
    <w:rsid w:val="00AB0B62"/>
    <w:rsid w:val="00AC641B"/>
    <w:rsid w:val="00AD5336"/>
    <w:rsid w:val="00AE732E"/>
    <w:rsid w:val="00B200EB"/>
    <w:rsid w:val="00B42AEA"/>
    <w:rsid w:val="00B62757"/>
    <w:rsid w:val="00B8129E"/>
    <w:rsid w:val="00BC05B9"/>
    <w:rsid w:val="00BC3515"/>
    <w:rsid w:val="00BC7149"/>
    <w:rsid w:val="00BF5DD3"/>
    <w:rsid w:val="00C06118"/>
    <w:rsid w:val="00C44BB7"/>
    <w:rsid w:val="00C65E9E"/>
    <w:rsid w:val="00C9489F"/>
    <w:rsid w:val="00D13AA1"/>
    <w:rsid w:val="00D1562B"/>
    <w:rsid w:val="00DB3E6D"/>
    <w:rsid w:val="00DC19B4"/>
    <w:rsid w:val="00E021CD"/>
    <w:rsid w:val="00E04C72"/>
    <w:rsid w:val="00E40C9E"/>
    <w:rsid w:val="00E81FEE"/>
    <w:rsid w:val="00EA49B0"/>
    <w:rsid w:val="00EE5EDC"/>
    <w:rsid w:val="00EF5BF1"/>
    <w:rsid w:val="00F25166"/>
    <w:rsid w:val="00F87691"/>
    <w:rsid w:val="00FA04AE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5B8E"/>
  <w15:chartTrackingRefBased/>
  <w15:docId w15:val="{02549CE5-6AD4-4A55-8EEC-8CB1008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9E"/>
    <w:pPr>
      <w:spacing w:after="0" w:line="240" w:lineRule="auto"/>
      <w:ind w:left="720"/>
    </w:pPr>
    <w:rPr>
      <w:rFonts w:ascii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8C35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35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35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35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35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3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F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B3E6D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B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BE0ytesPsF1BAbiRqMYTJ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BE0ytesPsF1BAbiRqMYT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1AA0-6565-42B5-B6D0-473C3A0B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Дудаева Наталья Анатольевна</dc:creator>
  <cp:keywords/>
  <dc:description/>
  <cp:lastModifiedBy>Дудаева Наталья Анатольевна</cp:lastModifiedBy>
  <cp:revision>5</cp:revision>
  <dcterms:created xsi:type="dcterms:W3CDTF">2023-09-25T08:30:00Z</dcterms:created>
  <dcterms:modified xsi:type="dcterms:W3CDTF">2023-09-25T08:35:00Z</dcterms:modified>
</cp:coreProperties>
</file>